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B" w:rsidRDefault="002D2E2B" w:rsidP="002D2E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Krynki, dnia     września   201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r.</w:t>
      </w:r>
    </w:p>
    <w:p w:rsidR="002D2E2B" w:rsidRDefault="002D2E2B" w:rsidP="002D2E2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RM.0012.2.3.201</w:t>
      </w:r>
      <w:r>
        <w:rPr>
          <w:rFonts w:ascii="Arial" w:hAnsi="Arial" w:cs="Arial"/>
        </w:rPr>
        <w:t>8</w:t>
      </w:r>
      <w:r>
        <w:rPr>
          <w:rFonts w:ascii="Arial" w:hAnsi="Arial" w:cs="Arial"/>
          <w:b/>
        </w:rPr>
        <w:t xml:space="preserve">                           </w:t>
      </w:r>
    </w:p>
    <w:p w:rsidR="002D2E2B" w:rsidRDefault="002D2E2B" w:rsidP="002D2E2B">
      <w:pPr>
        <w:spacing w:after="0"/>
        <w:rPr>
          <w:rFonts w:ascii="Arial" w:hAnsi="Arial" w:cs="Arial"/>
          <w:b/>
        </w:rPr>
      </w:pPr>
    </w:p>
    <w:p w:rsidR="002D2E2B" w:rsidRDefault="002D2E2B" w:rsidP="002D2E2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D2E2B" w:rsidRDefault="002D2E2B" w:rsidP="002D2E2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Pan/i</w:t>
      </w:r>
      <w:r>
        <w:rPr>
          <w:rFonts w:ascii="Arial" w:hAnsi="Arial" w:cs="Arial"/>
        </w:rPr>
        <w:t xml:space="preserve">                                                                         </w:t>
      </w:r>
    </w:p>
    <w:p w:rsidR="002D2E2B" w:rsidRDefault="002D2E2B" w:rsidP="002D2E2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….………………..…………..…………………</w:t>
      </w:r>
    </w:p>
    <w:p w:rsidR="002D2E2B" w:rsidRDefault="002D2E2B" w:rsidP="002D2E2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</w:p>
    <w:p w:rsidR="002D2E2B" w:rsidRDefault="002D2E2B" w:rsidP="002D2E2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……………..…………………………………....</w:t>
      </w:r>
    </w:p>
    <w:p w:rsidR="002D2E2B" w:rsidRDefault="002D2E2B" w:rsidP="002D2E2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2E2B" w:rsidRDefault="002D2E2B" w:rsidP="002D2E2B">
      <w:pPr>
        <w:spacing w:after="0" w:line="240" w:lineRule="auto"/>
        <w:jc w:val="right"/>
        <w:rPr>
          <w:rFonts w:ascii="Arial" w:hAnsi="Arial" w:cs="Arial"/>
        </w:rPr>
      </w:pPr>
    </w:p>
    <w:p w:rsidR="002D2E2B" w:rsidRDefault="002D2E2B" w:rsidP="002D2E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2E2B" w:rsidRDefault="002D2E2B" w:rsidP="002D2E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Informuję, że w dniu </w:t>
      </w:r>
      <w:r>
        <w:rPr>
          <w:rFonts w:ascii="Arial" w:hAnsi="Arial" w:cs="Arial"/>
          <w:b/>
          <w:sz w:val="24"/>
          <w:szCs w:val="24"/>
        </w:rPr>
        <w:t>26 września  201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r. (</w:t>
      </w:r>
      <w:r>
        <w:rPr>
          <w:rFonts w:ascii="Arial" w:hAnsi="Arial" w:cs="Arial"/>
          <w:b/>
          <w:sz w:val="24"/>
          <w:szCs w:val="24"/>
        </w:rPr>
        <w:t>środa</w:t>
      </w:r>
      <w:r>
        <w:rPr>
          <w:rFonts w:ascii="Arial" w:hAnsi="Arial" w:cs="Arial"/>
          <w:b/>
          <w:sz w:val="24"/>
          <w:szCs w:val="24"/>
        </w:rPr>
        <w:t>) o godz. 9.00</w:t>
      </w:r>
      <w:r>
        <w:rPr>
          <w:rFonts w:ascii="Arial" w:hAnsi="Arial" w:cs="Arial"/>
          <w:sz w:val="24"/>
          <w:szCs w:val="24"/>
        </w:rPr>
        <w:t xml:space="preserve"> w Urzędzie Miejskim w  Krynkach odbędzie się posiedzenie Komisji Budżetu, Rolnictwa i Spraw Gospodarczych. </w:t>
      </w:r>
    </w:p>
    <w:p w:rsidR="002D2E2B" w:rsidRDefault="002D2E2B" w:rsidP="002D2E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D2E2B" w:rsidRDefault="002D2E2B" w:rsidP="002D2E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Porządek posiedzenia:</w:t>
      </w:r>
    </w:p>
    <w:p w:rsidR="002D2E2B" w:rsidRDefault="002D2E2B" w:rsidP="002D2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Sprawozdanie z realizacji budżetu gminy za I półrocze 201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roku.</w:t>
      </w:r>
    </w:p>
    <w:p w:rsidR="002D2E2B" w:rsidRDefault="002D2E2B" w:rsidP="002D2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Informacja z przebiegu realizacji zadań inwestycyjnych i remontów.</w:t>
      </w:r>
    </w:p>
    <w:p w:rsidR="002D2E2B" w:rsidRDefault="002D2E2B" w:rsidP="002D2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Zaopiniowanie  projektów uchwał. </w:t>
      </w:r>
    </w:p>
    <w:p w:rsidR="002D2E2B" w:rsidRDefault="002D2E2B" w:rsidP="002D2E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Sprawy różne.</w:t>
      </w:r>
    </w:p>
    <w:p w:rsidR="002D2E2B" w:rsidRDefault="002D2E2B" w:rsidP="002D2E2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2E2B" w:rsidRDefault="002D2E2B" w:rsidP="002D2E2B">
      <w:pPr>
        <w:pStyle w:val="Akapitzlist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Przewodniczący Komisji   </w:t>
      </w:r>
      <w:r>
        <w:rPr>
          <w:rFonts w:ascii="Arial" w:hAnsi="Arial" w:cs="Arial"/>
          <w:i/>
        </w:rPr>
        <w:t xml:space="preserve">  </w:t>
      </w:r>
    </w:p>
    <w:p w:rsidR="002D2E2B" w:rsidRDefault="002D2E2B" w:rsidP="002D2E2B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i/>
        </w:rPr>
        <w:t xml:space="preserve">Alicja Tryzna </w:t>
      </w:r>
    </w:p>
    <w:p w:rsidR="002D2E2B" w:rsidRDefault="002D2E2B" w:rsidP="002D2E2B">
      <w:pPr>
        <w:spacing w:after="0"/>
        <w:rPr>
          <w:rFonts w:ascii="Arial" w:hAnsi="Arial" w:cs="Arial"/>
          <w:i/>
        </w:rPr>
      </w:pPr>
      <w:r>
        <w:rPr>
          <w:b/>
        </w:rPr>
        <w:t xml:space="preserve">Otrzymują </w:t>
      </w:r>
      <w:r>
        <w:rPr>
          <w:b/>
          <w:i/>
        </w:rPr>
        <w:t xml:space="preserve">: </w:t>
      </w:r>
    </w:p>
    <w:p w:rsidR="002D2E2B" w:rsidRDefault="002D2E2B" w:rsidP="002D2E2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Członkowie Komisji – 7 osób </w:t>
      </w:r>
    </w:p>
    <w:p w:rsidR="002D2E2B" w:rsidRDefault="002D2E2B" w:rsidP="002D2E2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Zaproszone osoby – burmistrz ,  sekretarz,</w:t>
      </w:r>
    </w:p>
    <w:p w:rsidR="002D2E2B" w:rsidRDefault="002D2E2B" w:rsidP="002D2E2B">
      <w:r>
        <w:rPr>
          <w:rFonts w:ascii="Arial" w:hAnsi="Arial" w:cs="Arial"/>
          <w:sz w:val="18"/>
          <w:szCs w:val="18"/>
        </w:rPr>
        <w:t xml:space="preserve">               skarbnik,  dyr.  Zakładu Komunalnego,</w:t>
      </w:r>
      <w:r>
        <w:rPr>
          <w:rFonts w:ascii="Arial" w:hAnsi="Arial" w:cs="Arial"/>
          <w:sz w:val="18"/>
          <w:szCs w:val="18"/>
        </w:rPr>
        <w:t xml:space="preserve"> p.o.</w:t>
      </w:r>
      <w:r>
        <w:rPr>
          <w:rFonts w:ascii="Arial" w:hAnsi="Arial" w:cs="Arial"/>
          <w:sz w:val="18"/>
          <w:szCs w:val="18"/>
        </w:rPr>
        <w:t xml:space="preserve"> kier</w:t>
      </w:r>
      <w:r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Ref. Gospodarczego </w:t>
      </w:r>
    </w:p>
    <w:p w:rsidR="002D2E2B" w:rsidRDefault="002D2E2B" w:rsidP="002D2E2B"/>
    <w:p w:rsidR="00064BD8" w:rsidRDefault="002D2E2B"/>
    <w:sectPr w:rsidR="0006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C5705"/>
    <w:multiLevelType w:val="hybridMultilevel"/>
    <w:tmpl w:val="941EA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2B"/>
    <w:rsid w:val="001421AC"/>
    <w:rsid w:val="002D2E2B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AB23"/>
  <w15:chartTrackingRefBased/>
  <w15:docId w15:val="{ADF18D1C-AE79-4641-835A-96A30441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2E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Citko</dc:creator>
  <cp:keywords/>
  <dc:description/>
  <cp:lastModifiedBy>Helena Citko</cp:lastModifiedBy>
  <cp:revision>1</cp:revision>
  <dcterms:created xsi:type="dcterms:W3CDTF">2018-09-25T07:38:00Z</dcterms:created>
  <dcterms:modified xsi:type="dcterms:W3CDTF">2018-09-25T07:40:00Z</dcterms:modified>
</cp:coreProperties>
</file>