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7ED2" w14:textId="6B5617D7" w:rsidR="00ED6DA3" w:rsidRDefault="00ED6DA3" w:rsidP="00ED6D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6DA3">
        <w:rPr>
          <w:rFonts w:ascii="Times New Roman" w:hAnsi="Times New Roman" w:cs="Times New Roman"/>
          <w:b/>
          <w:bCs/>
          <w:sz w:val="24"/>
          <w:szCs w:val="24"/>
        </w:rPr>
        <w:t xml:space="preserve">INFORMACJA O PRZYZNANEJ DOTACJI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Pr="00ED6DA3">
        <w:rPr>
          <w:rFonts w:ascii="Times New Roman" w:hAnsi="Times New Roman" w:cs="Times New Roman"/>
          <w:b/>
          <w:bCs/>
          <w:sz w:val="24"/>
          <w:szCs w:val="24"/>
        </w:rPr>
        <w:t xml:space="preserve"> 2021 R.</w:t>
      </w:r>
    </w:p>
    <w:p w14:paraId="60DD71AA" w14:textId="77777777" w:rsidR="00ED6DA3" w:rsidRPr="00ED6DA3" w:rsidRDefault="00ED6DA3" w:rsidP="00ED6D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75F2AE" w14:textId="5D500461" w:rsidR="00ED6DA3" w:rsidRDefault="00ED6DA3" w:rsidP="00ED6DA3">
      <w:pPr>
        <w:jc w:val="both"/>
        <w:rPr>
          <w:rFonts w:ascii="Times New Roman" w:hAnsi="Times New Roman" w:cs="Times New Roman"/>
          <w:sz w:val="24"/>
          <w:szCs w:val="24"/>
        </w:rPr>
      </w:pPr>
      <w:r w:rsidRPr="00ED6D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D6DA3">
        <w:rPr>
          <w:rFonts w:ascii="Times New Roman" w:hAnsi="Times New Roman" w:cs="Times New Roman"/>
          <w:sz w:val="24"/>
          <w:szCs w:val="24"/>
        </w:rPr>
        <w:t xml:space="preserve">Informuje się, że </w:t>
      </w:r>
      <w:r>
        <w:rPr>
          <w:rFonts w:ascii="Times New Roman" w:hAnsi="Times New Roman" w:cs="Times New Roman"/>
          <w:sz w:val="24"/>
          <w:szCs w:val="24"/>
        </w:rPr>
        <w:t xml:space="preserve">w 2021 r. </w:t>
      </w:r>
      <w:r w:rsidRPr="00ED6DA3">
        <w:rPr>
          <w:rFonts w:ascii="Times New Roman" w:hAnsi="Times New Roman" w:cs="Times New Roman"/>
          <w:sz w:val="24"/>
          <w:szCs w:val="24"/>
        </w:rPr>
        <w:t>Gmina Krynki otrzymała dotację z Województwa Podlaskiego</w:t>
      </w:r>
      <w:r>
        <w:rPr>
          <w:rFonts w:ascii="Times New Roman" w:hAnsi="Times New Roman" w:cs="Times New Roman"/>
          <w:sz w:val="24"/>
          <w:szCs w:val="24"/>
        </w:rPr>
        <w:t xml:space="preserve"> w wysokości 1</w:t>
      </w:r>
      <w:r w:rsidR="00F86707">
        <w:rPr>
          <w:rFonts w:ascii="Times New Roman" w:hAnsi="Times New Roman" w:cs="Times New Roman"/>
          <w:sz w:val="24"/>
          <w:szCs w:val="24"/>
        </w:rPr>
        <w:t>5 000</w:t>
      </w:r>
      <w:r>
        <w:rPr>
          <w:rFonts w:ascii="Times New Roman" w:hAnsi="Times New Roman" w:cs="Times New Roman"/>
          <w:sz w:val="24"/>
          <w:szCs w:val="24"/>
        </w:rPr>
        <w:t xml:space="preserve"> zł, która została przeznaczona na zakup:</w:t>
      </w:r>
    </w:p>
    <w:p w14:paraId="63DE3F9C" w14:textId="26790FD6" w:rsidR="00ED6DA3" w:rsidRPr="00ED6DA3" w:rsidRDefault="00ED6DA3" w:rsidP="00ED6DA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6DA3">
        <w:rPr>
          <w:rFonts w:ascii="Times New Roman" w:hAnsi="Times New Roman" w:cs="Times New Roman"/>
          <w:sz w:val="24"/>
          <w:szCs w:val="24"/>
        </w:rPr>
        <w:t>Motopompa pływająca Niagara 2 PLUS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D6DA3">
        <w:rPr>
          <w:rFonts w:ascii="Times New Roman" w:hAnsi="Times New Roman" w:cs="Times New Roman"/>
          <w:sz w:val="24"/>
          <w:szCs w:val="24"/>
        </w:rPr>
        <w:t>szt. 1</w:t>
      </w:r>
    </w:p>
    <w:p w14:paraId="16EB53F6" w14:textId="77D30286" w:rsidR="00ED6DA3" w:rsidRDefault="00ED6DA3" w:rsidP="00ED6DA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Lanca kominowa – szt. 1</w:t>
      </w:r>
    </w:p>
    <w:p w14:paraId="7514CE94" w14:textId="0343C5E3" w:rsidR="00ED6DA3" w:rsidRDefault="00ED6DA3" w:rsidP="00ED6DA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Defibrylator Philips FRx z baterią i elektrodami, w skrzynce PELI - szt.1</w:t>
      </w:r>
    </w:p>
    <w:p w14:paraId="14FE7DF8" w14:textId="2ECC3691" w:rsidR="00ED6DA3" w:rsidRDefault="00ED6DA3" w:rsidP="00ED6DA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Buty FHR 005 – 1 para </w:t>
      </w:r>
    </w:p>
    <w:p w14:paraId="01D8ED9E" w14:textId="23D1F68F" w:rsidR="00ED6DA3" w:rsidRDefault="00ED6DA3" w:rsidP="00ED6DA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Bosak dielektryczny składany NUPLA 4 m. – szt. 1 </w:t>
      </w:r>
    </w:p>
    <w:p w14:paraId="48EC8ABD" w14:textId="6F78BF15" w:rsidR="00ED6DA3" w:rsidRPr="00ED6DA3" w:rsidRDefault="00ED6DA3" w:rsidP="00ED6DA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Ubranie specjalne</w:t>
      </w:r>
      <w:r w:rsidR="000A2366">
        <w:rPr>
          <w:rFonts w:ascii="Times New Roman" w:hAnsi="Times New Roman" w:cs="Times New Roman"/>
          <w:sz w:val="24"/>
          <w:szCs w:val="24"/>
        </w:rPr>
        <w:t xml:space="preserve"> strażackie  SX-4 Gold</w:t>
      </w:r>
      <w:r>
        <w:rPr>
          <w:rFonts w:ascii="Times New Roman" w:hAnsi="Times New Roman" w:cs="Times New Roman"/>
          <w:sz w:val="24"/>
          <w:szCs w:val="24"/>
        </w:rPr>
        <w:t xml:space="preserve"> – szt.1 </w:t>
      </w:r>
    </w:p>
    <w:p w14:paraId="47F1AC35" w14:textId="77777777" w:rsidR="00ED6DA3" w:rsidRPr="00ED6DA3" w:rsidRDefault="00ED6DA3" w:rsidP="00ED6DA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D6DA3" w:rsidRPr="00ED6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37A53"/>
    <w:multiLevelType w:val="hybridMultilevel"/>
    <w:tmpl w:val="C248D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A3"/>
    <w:rsid w:val="00017713"/>
    <w:rsid w:val="000A2366"/>
    <w:rsid w:val="00ED6DA3"/>
    <w:rsid w:val="00F8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3E657"/>
  <w15:chartTrackingRefBased/>
  <w15:docId w15:val="{93FEC1D1-8681-47BA-8EFD-0CA30761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6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392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Citko</dc:creator>
  <cp:keywords/>
  <dc:description/>
  <cp:lastModifiedBy>Helena Citko</cp:lastModifiedBy>
  <cp:revision>8</cp:revision>
  <cp:lastPrinted>2021-11-15T07:59:00Z</cp:lastPrinted>
  <dcterms:created xsi:type="dcterms:W3CDTF">2021-11-15T07:52:00Z</dcterms:created>
  <dcterms:modified xsi:type="dcterms:W3CDTF">2021-11-15T08:29:00Z</dcterms:modified>
</cp:coreProperties>
</file>